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Comfortaa" w:cs="Comfortaa" w:eastAsia="Comfortaa" w:hAnsi="Comfortaa"/>
          <w:sz w:val="32"/>
          <w:szCs w:val="32"/>
        </w:rPr>
      </w:pPr>
      <w:r w:rsidDel="00000000" w:rsidR="00000000" w:rsidRPr="00000000">
        <w:rPr>
          <w:rtl w:val="0"/>
        </w:rPr>
      </w:r>
    </w:p>
    <w:tbl>
      <w:tblPr>
        <w:tblStyle w:val="Table1"/>
        <w:tblpPr w:leftFromText="180" w:rightFromText="180" w:topFromText="180" w:bottomFromText="180" w:vertAnchor="margin" w:horzAnchor="margin" w:tblpXSpec="center" w:tblpYSpec="top"/>
        <w:tblW w:w="10035.0" w:type="dxa"/>
        <w:jc w:val="center"/>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5"/>
        <w:gridCol w:w="2850"/>
        <w:gridCol w:w="5280"/>
        <w:tblGridChange w:id="0">
          <w:tblGrid>
            <w:gridCol w:w="1905"/>
            <w:gridCol w:w="2850"/>
            <w:gridCol w:w="5280"/>
          </w:tblGrid>
        </w:tblGridChange>
      </w:tblGrid>
      <w:tr>
        <w:trPr>
          <w:cantSplit w:val="0"/>
          <w:trHeight w:val="1420" w:hRule="atLeast"/>
          <w:tblHeader w:val="0"/>
        </w:trPr>
        <w:tc>
          <w:tcPr/>
          <w:p w:rsidR="00000000" w:rsidDel="00000000" w:rsidP="00000000" w:rsidRDefault="00000000" w:rsidRPr="00000000" w14:paraId="00000002">
            <w:pPr>
              <w:spacing w:line="240" w:lineRule="auto"/>
              <w:jc w:val="center"/>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03">
            <w:pPr>
              <w:spacing w:line="240" w:lineRule="auto"/>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Pr>
              <w:drawing>
                <wp:inline distB="0" distT="0" distL="114300" distR="114300">
                  <wp:extent cx="900000" cy="922500"/>
                  <wp:effectExtent b="0" l="0" r="0" t="0"/>
                  <wp:docPr descr="escudofi_color_m2008_jpg" id="13" name="image2.jpg"/>
                  <a:graphic>
                    <a:graphicData uri="http://schemas.openxmlformats.org/drawingml/2006/picture">
                      <pic:pic>
                        <pic:nvPicPr>
                          <pic:cNvPr descr="escudofi_color_m2008_jpg" id="0" name="image2.jpg"/>
                          <pic:cNvPicPr preferRelativeResize="0"/>
                        </pic:nvPicPr>
                        <pic:blipFill>
                          <a:blip r:embed="rId6"/>
                          <a:srcRect b="0" l="0" r="0" t="0"/>
                          <a:stretch>
                            <a:fillRect/>
                          </a:stretch>
                        </pic:blipFill>
                        <pic:spPr>
                          <a:xfrm>
                            <a:off x="0" y="0"/>
                            <a:ext cx="900000" cy="922500"/>
                          </a:xfrm>
                          <a:prstGeom prst="rect"/>
                          <a:ln/>
                        </pic:spPr>
                      </pic:pic>
                    </a:graphicData>
                  </a:graphic>
                </wp:inline>
              </w:drawing>
            </w:r>
            <w:r w:rsidDel="00000000" w:rsidR="00000000" w:rsidRPr="00000000">
              <w:rPr>
                <w:rtl w:val="0"/>
              </w:rPr>
            </w:r>
          </w:p>
        </w:tc>
        <w:tc>
          <w:tcPr>
            <w:gridSpan w:val="2"/>
            <w:vAlign w:val="center"/>
          </w:tcPr>
          <w:p w:rsidR="00000000" w:rsidDel="00000000" w:rsidP="00000000" w:rsidRDefault="00000000" w:rsidRPr="00000000" w14:paraId="00000004">
            <w:pPr>
              <w:spacing w:line="240" w:lineRule="auto"/>
              <w:jc w:val="center"/>
              <w:rPr>
                <w:rFonts w:ascii="Comfortaa" w:cs="Comfortaa" w:eastAsia="Comfortaa" w:hAnsi="Comfortaa"/>
                <w:b w:val="1"/>
                <w:sz w:val="40"/>
                <w:szCs w:val="40"/>
              </w:rPr>
            </w:pPr>
            <w:r w:rsidDel="00000000" w:rsidR="00000000" w:rsidRPr="00000000">
              <w:rPr>
                <w:rFonts w:ascii="Comfortaa" w:cs="Comfortaa" w:eastAsia="Comfortaa" w:hAnsi="Comfortaa"/>
                <w:b w:val="1"/>
                <w:sz w:val="40"/>
                <w:szCs w:val="40"/>
                <w:rtl w:val="0"/>
              </w:rPr>
              <w:t xml:space="preserve">Carátula para entrega de prácticas</w:t>
            </w:r>
          </w:p>
        </w:tc>
      </w:tr>
      <w:tr>
        <w:trPr>
          <w:cantSplit w:val="0"/>
          <w:trHeight w:val="357" w:hRule="atLeast"/>
          <w:tblHeader w:val="0"/>
        </w:trPr>
        <w:tc>
          <w:tcPr>
            <w:gridSpan w:val="2"/>
            <w:vAlign w:val="center"/>
          </w:tcPr>
          <w:p w:rsidR="00000000" w:rsidDel="00000000" w:rsidP="00000000" w:rsidRDefault="00000000" w:rsidRPr="00000000" w14:paraId="00000006">
            <w:pPr>
              <w:spacing w:line="240" w:lineRule="auto"/>
              <w:jc w:val="center"/>
              <w:rPr>
                <w:rFonts w:ascii="Comfortaa SemiBold" w:cs="Comfortaa SemiBold" w:eastAsia="Comfortaa SemiBold" w:hAnsi="Comfortaa SemiBold"/>
                <w:sz w:val="32"/>
                <w:szCs w:val="32"/>
              </w:rPr>
            </w:pPr>
            <w:r w:rsidDel="00000000" w:rsidR="00000000" w:rsidRPr="00000000">
              <w:rPr>
                <w:rFonts w:ascii="Comfortaa SemiBold" w:cs="Comfortaa SemiBold" w:eastAsia="Comfortaa SemiBold" w:hAnsi="Comfortaa SemiBold"/>
                <w:sz w:val="32"/>
                <w:szCs w:val="32"/>
                <w:rtl w:val="0"/>
              </w:rPr>
              <w:t xml:space="preserve">Facultad de Ingeniería</w:t>
            </w:r>
          </w:p>
        </w:tc>
        <w:tc>
          <w:tcPr>
            <w:vAlign w:val="center"/>
          </w:tcPr>
          <w:p w:rsidR="00000000" w:rsidDel="00000000" w:rsidP="00000000" w:rsidRDefault="00000000" w:rsidRPr="00000000" w14:paraId="00000008">
            <w:pPr>
              <w:spacing w:line="240" w:lineRule="auto"/>
              <w:jc w:val="center"/>
              <w:rPr>
                <w:rFonts w:ascii="Comfortaa SemiBold" w:cs="Comfortaa SemiBold" w:eastAsia="Comfortaa SemiBold" w:hAnsi="Comfortaa SemiBold"/>
                <w:sz w:val="32"/>
                <w:szCs w:val="32"/>
              </w:rPr>
            </w:pPr>
            <w:r w:rsidDel="00000000" w:rsidR="00000000" w:rsidRPr="00000000">
              <w:rPr>
                <w:rFonts w:ascii="Comfortaa SemiBold" w:cs="Comfortaa SemiBold" w:eastAsia="Comfortaa SemiBold" w:hAnsi="Comfortaa SemiBold"/>
                <w:sz w:val="32"/>
                <w:szCs w:val="32"/>
                <w:rtl w:val="0"/>
              </w:rPr>
              <w:t xml:space="preserve">Laboratorios de docencia</w:t>
            </w:r>
          </w:p>
        </w:tc>
      </w:tr>
    </w:tbl>
    <w:p w:rsidR="00000000" w:rsidDel="00000000" w:rsidP="00000000" w:rsidRDefault="00000000" w:rsidRPr="00000000" w14:paraId="00000009">
      <w:pPr>
        <w:spacing w:after="60" w:lineRule="auto"/>
        <w:ind w:left="0" w:firstLine="0"/>
        <w:jc w:val="center"/>
        <w:rPr>
          <w:rFonts w:ascii="Comfortaa" w:cs="Comfortaa" w:eastAsia="Comfortaa" w:hAnsi="Comfortaa"/>
          <w:b w:val="1"/>
          <w:sz w:val="50"/>
          <w:szCs w:val="50"/>
        </w:rPr>
      </w:pPr>
      <w:r w:rsidDel="00000000" w:rsidR="00000000" w:rsidRPr="00000000">
        <w:rPr>
          <w:rFonts w:ascii="Comfortaa" w:cs="Comfortaa" w:eastAsia="Comfortaa" w:hAnsi="Comfortaa"/>
          <w:b w:val="1"/>
          <w:sz w:val="50"/>
          <w:szCs w:val="50"/>
          <w:rtl w:val="0"/>
        </w:rPr>
        <w:t xml:space="preserve">Laboratorio de Computación</w:t>
      </w:r>
    </w:p>
    <w:p w:rsidR="00000000" w:rsidDel="00000000" w:rsidP="00000000" w:rsidRDefault="00000000" w:rsidRPr="00000000" w14:paraId="0000000A">
      <w:pPr>
        <w:spacing w:after="60" w:lineRule="auto"/>
        <w:ind w:left="0" w:firstLine="0"/>
        <w:jc w:val="center"/>
        <w:rPr>
          <w:rFonts w:ascii="Comfortaa" w:cs="Comfortaa" w:eastAsia="Comfortaa" w:hAnsi="Comfortaa"/>
          <w:b w:val="1"/>
          <w:sz w:val="50"/>
          <w:szCs w:val="50"/>
        </w:rPr>
      </w:pPr>
      <w:r w:rsidDel="00000000" w:rsidR="00000000" w:rsidRPr="00000000">
        <w:rPr>
          <w:rFonts w:ascii="Comfortaa" w:cs="Comfortaa" w:eastAsia="Comfortaa" w:hAnsi="Comfortaa"/>
          <w:b w:val="1"/>
          <w:sz w:val="50"/>
          <w:szCs w:val="50"/>
          <w:rtl w:val="0"/>
        </w:rPr>
        <w:t xml:space="preserve">Salas A y B</w:t>
      </w:r>
    </w:p>
    <w:p w:rsidR="00000000" w:rsidDel="00000000" w:rsidP="00000000" w:rsidRDefault="00000000" w:rsidRPr="00000000" w14:paraId="0000000B">
      <w:pPr>
        <w:spacing w:after="60" w:lineRule="auto"/>
        <w:ind w:left="0" w:firstLine="0"/>
        <w:jc w:val="center"/>
        <w:rPr>
          <w:rFonts w:ascii="Comfortaa" w:cs="Comfortaa" w:eastAsia="Comfortaa" w:hAnsi="Comfortaa"/>
          <w:b w:val="1"/>
          <w:sz w:val="32"/>
          <w:szCs w:val="32"/>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spacing w:after="60" w:line="240" w:lineRule="auto"/>
        <w:ind w:left="0" w:firstLine="0"/>
        <w:jc w:val="both"/>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00D">
      <w:pPr>
        <w:spacing w:after="60" w:line="240" w:lineRule="auto"/>
        <w:ind w:left="0" w:firstLine="0"/>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Profesor(a): </w:t>
      </w:r>
      <w:r w:rsidDel="00000000" w:rsidR="00000000" w:rsidRPr="00000000">
        <w:rPr>
          <w:rFonts w:ascii="Comfortaa" w:cs="Comfortaa" w:eastAsia="Comfortaa" w:hAnsi="Comfortaa"/>
          <w:sz w:val="32"/>
          <w:szCs w:val="32"/>
          <w:u w:val="single"/>
          <w:rtl w:val="0"/>
        </w:rPr>
        <w:t xml:space="preserve">Karina Garcia Morales</w:t>
      </w:r>
      <w:r w:rsidDel="00000000" w:rsidR="00000000" w:rsidRPr="00000000">
        <w:rPr>
          <w:rtl w:val="0"/>
        </w:rPr>
      </w:r>
    </w:p>
    <w:p w:rsidR="00000000" w:rsidDel="00000000" w:rsidP="00000000" w:rsidRDefault="00000000" w:rsidRPr="00000000" w14:paraId="0000000E">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0F">
      <w:pPr>
        <w:spacing w:after="60" w:line="240" w:lineRule="auto"/>
        <w:ind w:left="0" w:firstLine="0"/>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Asignatura: </w:t>
      </w:r>
      <w:r w:rsidDel="00000000" w:rsidR="00000000" w:rsidRPr="00000000">
        <w:rPr>
          <w:rFonts w:ascii="Comfortaa" w:cs="Comfortaa" w:eastAsia="Comfortaa" w:hAnsi="Comfortaa"/>
          <w:sz w:val="32"/>
          <w:szCs w:val="32"/>
          <w:u w:val="single"/>
          <w:rtl w:val="0"/>
        </w:rPr>
        <w:t xml:space="preserve">Fundamentos de programación</w:t>
      </w:r>
      <w:r w:rsidDel="00000000" w:rsidR="00000000" w:rsidRPr="00000000">
        <w:rPr>
          <w:rtl w:val="0"/>
        </w:rPr>
      </w:r>
    </w:p>
    <w:p w:rsidR="00000000" w:rsidDel="00000000" w:rsidP="00000000" w:rsidRDefault="00000000" w:rsidRPr="00000000" w14:paraId="00000010">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1">
      <w:pPr>
        <w:spacing w:after="60" w:line="240" w:lineRule="auto"/>
        <w:ind w:left="0" w:firstLine="0"/>
        <w:jc w:val="both"/>
        <w:rPr>
          <w:rFonts w:ascii="Comfortaa" w:cs="Comfortaa" w:eastAsia="Comfortaa" w:hAnsi="Comfortaa"/>
          <w:sz w:val="32"/>
          <w:szCs w:val="32"/>
          <w:u w:val="single"/>
        </w:rPr>
      </w:pPr>
      <w:r w:rsidDel="00000000" w:rsidR="00000000" w:rsidRPr="00000000">
        <w:rPr>
          <w:rFonts w:ascii="Comfortaa" w:cs="Comfortaa" w:eastAsia="Comfortaa" w:hAnsi="Comfortaa"/>
          <w:sz w:val="32"/>
          <w:szCs w:val="32"/>
          <w:rtl w:val="0"/>
        </w:rPr>
        <w:t xml:space="preserve">Grupo: </w:t>
      </w:r>
      <w:r w:rsidDel="00000000" w:rsidR="00000000" w:rsidRPr="00000000">
        <w:rPr>
          <w:rFonts w:ascii="Comfortaa" w:cs="Comfortaa" w:eastAsia="Comfortaa" w:hAnsi="Comfortaa"/>
          <w:sz w:val="32"/>
          <w:szCs w:val="32"/>
          <w:u w:val="single"/>
          <w:rtl w:val="0"/>
        </w:rPr>
        <w:t xml:space="preserve">22</w:t>
      </w:r>
    </w:p>
    <w:p w:rsidR="00000000" w:rsidDel="00000000" w:rsidP="00000000" w:rsidRDefault="00000000" w:rsidRPr="00000000" w14:paraId="00000012">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3">
      <w:pPr>
        <w:spacing w:after="60" w:line="240" w:lineRule="auto"/>
        <w:ind w:left="0" w:firstLine="0"/>
        <w:jc w:val="both"/>
        <w:rPr>
          <w:rFonts w:ascii="Comfortaa" w:cs="Comfortaa" w:eastAsia="Comfortaa" w:hAnsi="Comfortaa"/>
          <w:sz w:val="32"/>
          <w:szCs w:val="32"/>
          <w:u w:val="single"/>
        </w:rPr>
      </w:pPr>
      <w:r w:rsidDel="00000000" w:rsidR="00000000" w:rsidRPr="00000000">
        <w:rPr>
          <w:rFonts w:ascii="Comfortaa" w:cs="Comfortaa" w:eastAsia="Comfortaa" w:hAnsi="Comfortaa"/>
          <w:sz w:val="32"/>
          <w:szCs w:val="32"/>
          <w:rtl w:val="0"/>
        </w:rPr>
        <w:t xml:space="preserve">No de Práctica(s): </w:t>
      </w:r>
      <w:r w:rsidDel="00000000" w:rsidR="00000000" w:rsidRPr="00000000">
        <w:rPr>
          <w:rFonts w:ascii="Comfortaa" w:cs="Comfortaa" w:eastAsia="Comfortaa" w:hAnsi="Comfortaa"/>
          <w:sz w:val="32"/>
          <w:szCs w:val="32"/>
          <w:u w:val="single"/>
          <w:rtl w:val="0"/>
        </w:rPr>
        <w:t xml:space="preserve">Practica 1                                               </w:t>
      </w:r>
    </w:p>
    <w:p w:rsidR="00000000" w:rsidDel="00000000" w:rsidP="00000000" w:rsidRDefault="00000000" w:rsidRPr="00000000" w14:paraId="00000014">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5">
      <w:pPr>
        <w:spacing w:after="60" w:line="240" w:lineRule="auto"/>
        <w:ind w:left="0" w:firstLine="0"/>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Integrante(s): </w:t>
      </w:r>
      <w:r w:rsidDel="00000000" w:rsidR="00000000" w:rsidRPr="00000000">
        <w:rPr>
          <w:rFonts w:ascii="Comfortaa" w:cs="Comfortaa" w:eastAsia="Comfortaa" w:hAnsi="Comfortaa"/>
          <w:sz w:val="32"/>
          <w:szCs w:val="32"/>
          <w:u w:val="single"/>
          <w:rtl w:val="0"/>
        </w:rPr>
        <w:t xml:space="preserve">Bernal Reyes Andrés Daniel</w:t>
      </w:r>
      <w:r w:rsidDel="00000000" w:rsidR="00000000" w:rsidRPr="00000000">
        <w:rPr>
          <w:rtl w:val="0"/>
        </w:rPr>
      </w:r>
    </w:p>
    <w:p w:rsidR="00000000" w:rsidDel="00000000" w:rsidP="00000000" w:rsidRDefault="00000000" w:rsidRPr="00000000" w14:paraId="00000016">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7">
      <w:pPr>
        <w:spacing w:after="60" w:line="240" w:lineRule="auto"/>
        <w:ind w:left="0" w:firstLine="0"/>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No. de lista o brigada: </w:t>
      </w:r>
      <w:r w:rsidDel="00000000" w:rsidR="00000000" w:rsidRPr="00000000">
        <w:rPr>
          <w:rFonts w:ascii="Comfortaa" w:cs="Comfortaa" w:eastAsia="Comfortaa" w:hAnsi="Comfortaa"/>
          <w:sz w:val="32"/>
          <w:szCs w:val="32"/>
          <w:u w:val="single"/>
          <w:rtl w:val="0"/>
        </w:rPr>
        <w:t xml:space="preserve">07</w:t>
      </w:r>
      <w:r w:rsidDel="00000000" w:rsidR="00000000" w:rsidRPr="00000000">
        <w:rPr>
          <w:rtl w:val="0"/>
        </w:rPr>
      </w:r>
    </w:p>
    <w:p w:rsidR="00000000" w:rsidDel="00000000" w:rsidP="00000000" w:rsidRDefault="00000000" w:rsidRPr="00000000" w14:paraId="00000018">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9">
      <w:pPr>
        <w:spacing w:after="60" w:line="240" w:lineRule="auto"/>
        <w:ind w:left="0" w:firstLine="0"/>
        <w:jc w:val="both"/>
        <w:rPr>
          <w:rFonts w:ascii="Comfortaa" w:cs="Comfortaa" w:eastAsia="Comfortaa" w:hAnsi="Comfortaa"/>
          <w:sz w:val="32"/>
          <w:szCs w:val="32"/>
          <w:u w:val="single"/>
        </w:rPr>
      </w:pPr>
      <w:r w:rsidDel="00000000" w:rsidR="00000000" w:rsidRPr="00000000">
        <w:rPr>
          <w:rFonts w:ascii="Comfortaa" w:cs="Comfortaa" w:eastAsia="Comfortaa" w:hAnsi="Comfortaa"/>
          <w:sz w:val="32"/>
          <w:szCs w:val="32"/>
          <w:rtl w:val="0"/>
        </w:rPr>
        <w:t xml:space="preserve">Semestre: </w:t>
      </w:r>
      <w:r w:rsidDel="00000000" w:rsidR="00000000" w:rsidRPr="00000000">
        <w:rPr>
          <w:rFonts w:ascii="Comfortaa" w:cs="Comfortaa" w:eastAsia="Comfortaa" w:hAnsi="Comfortaa"/>
          <w:sz w:val="32"/>
          <w:szCs w:val="32"/>
          <w:u w:val="single"/>
          <w:rtl w:val="0"/>
        </w:rPr>
        <w:t xml:space="preserve">Primer semestre</w:t>
      </w:r>
    </w:p>
    <w:p w:rsidR="00000000" w:rsidDel="00000000" w:rsidP="00000000" w:rsidRDefault="00000000" w:rsidRPr="00000000" w14:paraId="0000001A">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B">
      <w:pPr>
        <w:spacing w:after="60" w:line="240" w:lineRule="auto"/>
        <w:ind w:left="0" w:firstLine="0"/>
        <w:jc w:val="both"/>
        <w:rPr>
          <w:rFonts w:ascii="Comfortaa" w:cs="Comfortaa" w:eastAsia="Comfortaa" w:hAnsi="Comfortaa"/>
          <w:sz w:val="32"/>
          <w:szCs w:val="32"/>
          <w:u w:val="single"/>
        </w:rPr>
      </w:pPr>
      <w:r w:rsidDel="00000000" w:rsidR="00000000" w:rsidRPr="00000000">
        <w:rPr>
          <w:rFonts w:ascii="Comfortaa" w:cs="Comfortaa" w:eastAsia="Comfortaa" w:hAnsi="Comfortaa"/>
          <w:sz w:val="32"/>
          <w:szCs w:val="32"/>
          <w:rtl w:val="0"/>
        </w:rPr>
        <w:t xml:space="preserve">Fecha de entrega: </w:t>
      </w:r>
      <w:r w:rsidDel="00000000" w:rsidR="00000000" w:rsidRPr="00000000">
        <w:rPr>
          <w:rFonts w:ascii="Comfortaa" w:cs="Comfortaa" w:eastAsia="Comfortaa" w:hAnsi="Comfortaa"/>
          <w:sz w:val="32"/>
          <w:szCs w:val="32"/>
          <w:u w:val="single"/>
          <w:rtl w:val="0"/>
        </w:rPr>
        <w:t xml:space="preserve">20 de agosto de 2024</w:t>
      </w:r>
    </w:p>
    <w:p w:rsidR="00000000" w:rsidDel="00000000" w:rsidP="00000000" w:rsidRDefault="00000000" w:rsidRPr="00000000" w14:paraId="0000001C">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D">
      <w:pPr>
        <w:spacing w:after="60" w:line="240" w:lineRule="auto"/>
        <w:ind w:left="0" w:firstLine="0"/>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Observaciones: __________________________________________ ____________________________________________________________</w:t>
      </w:r>
    </w:p>
    <w:p w:rsidR="00000000" w:rsidDel="00000000" w:rsidP="00000000" w:rsidRDefault="00000000" w:rsidRPr="00000000" w14:paraId="0000001E">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F">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20">
      <w:pPr>
        <w:spacing w:after="60" w:line="240" w:lineRule="auto"/>
        <w:ind w:left="0" w:firstLine="0"/>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CALIFICACIÓN: ________________</w:t>
      </w:r>
    </w:p>
    <w:p w:rsidR="00000000" w:rsidDel="00000000" w:rsidP="00000000" w:rsidRDefault="00000000" w:rsidRPr="00000000" w14:paraId="00000021">
      <w:pPr>
        <w:spacing w:line="240" w:lineRule="auto"/>
        <w:jc w:val="center"/>
        <w:rPr>
          <w:rFonts w:ascii="Comfortaa" w:cs="Comfortaa" w:eastAsia="Comfortaa" w:hAnsi="Comfortaa"/>
          <w:sz w:val="38"/>
          <w:szCs w:val="38"/>
        </w:rPr>
      </w:pPr>
      <w:r w:rsidDel="00000000" w:rsidR="00000000" w:rsidRPr="00000000">
        <w:rPr>
          <w:rFonts w:ascii="Cardo" w:cs="Cardo" w:eastAsia="Cardo" w:hAnsi="Cardo"/>
          <w:b w:val="1"/>
          <w:sz w:val="40"/>
          <w:szCs w:val="40"/>
          <w:rtl w:val="0"/>
        </w:rPr>
        <w:t xml:space="preserve">Titulo: La computación como herramienta de trabajo del profesional de ingeniería</w:t>
      </w:r>
      <w:r w:rsidDel="00000000" w:rsidR="00000000" w:rsidRPr="00000000">
        <w:rPr>
          <w:rFonts w:ascii="Comfortaa" w:cs="Comfortaa" w:eastAsia="Comfortaa" w:hAnsi="Comfortaa"/>
          <w:sz w:val="38"/>
          <w:szCs w:val="38"/>
          <w:rtl w:val="0"/>
        </w:rPr>
        <w:t xml:space="preserve"> </w:t>
      </w:r>
    </w:p>
    <w:p w:rsidR="00000000" w:rsidDel="00000000" w:rsidP="00000000" w:rsidRDefault="00000000" w:rsidRPr="00000000" w14:paraId="00000022">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3">
      <w:pPr>
        <w:spacing w:line="240" w:lineRule="auto"/>
        <w:ind w:left="0" w:firstLine="0"/>
        <w:jc w:val="both"/>
        <w:rPr>
          <w:rFonts w:ascii="Comfortaa" w:cs="Comfortaa" w:eastAsia="Comfortaa" w:hAnsi="Comfortaa"/>
          <w:sz w:val="24"/>
          <w:szCs w:val="24"/>
        </w:rPr>
      </w:pPr>
      <w:r w:rsidDel="00000000" w:rsidR="00000000" w:rsidRPr="00000000">
        <w:rPr>
          <w:rFonts w:ascii="Comfortaa" w:cs="Comfortaa" w:eastAsia="Comfortaa" w:hAnsi="Comfortaa"/>
          <w:b w:val="1"/>
          <w:sz w:val="24"/>
          <w:szCs w:val="24"/>
          <w:rtl w:val="0"/>
        </w:rPr>
        <w:t xml:space="preserve">- Objetivo</w:t>
      </w:r>
      <w:r w:rsidDel="00000000" w:rsidR="00000000" w:rsidRPr="00000000">
        <w:rPr>
          <w:rFonts w:ascii="Cardo" w:cs="Cardo" w:eastAsia="Cardo" w:hAnsi="Cardo"/>
          <w:sz w:val="24"/>
          <w:szCs w:val="24"/>
          <w:rtl w:val="0"/>
        </w:rPr>
        <w:t xml:space="preserve">: El alumno conocerá y utilizará herramientas de software que ofrecen las Tecnologías de la Información y Comunicación que le permitan realizar actividades y trabajos académicos de forma organizada y profesional a lo largo de la vida escolar, tales como manejo de repositorios de almacenamiento y buscadores con funciones avanzadas. </w:t>
      </w:r>
    </w:p>
    <w:p w:rsidR="00000000" w:rsidDel="00000000" w:rsidP="00000000" w:rsidRDefault="00000000" w:rsidRPr="00000000" w14:paraId="00000024">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5">
      <w:pPr>
        <w:spacing w:line="240" w:lineRule="auto"/>
        <w:ind w:left="0" w:firstLine="0"/>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 Desarrollo:</w:t>
      </w:r>
    </w:p>
    <w:p w:rsidR="00000000" w:rsidDel="00000000" w:rsidP="00000000" w:rsidRDefault="00000000" w:rsidRPr="00000000" w14:paraId="00000026">
      <w:pPr>
        <w:spacing w:line="240" w:lineRule="auto"/>
        <w:ind w:left="0" w:firstLine="0"/>
        <w:jc w:val="both"/>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027">
      <w:pPr>
        <w:spacing w:line="240" w:lineRule="auto"/>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Conceptos:</w:t>
      </w:r>
    </w:p>
    <w:p w:rsidR="00000000" w:rsidDel="00000000" w:rsidP="00000000" w:rsidRDefault="00000000" w:rsidRPr="00000000" w14:paraId="00000028">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9">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Controlador de versiones locales, centralizado y distribuido.</w:t>
      </w:r>
    </w:p>
    <w:p w:rsidR="00000000" w:rsidDel="00000000" w:rsidP="00000000" w:rsidRDefault="00000000" w:rsidRPr="00000000" w14:paraId="0000002A">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B">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Locales - En estos sistemas, el registro de los cambios de los archivos se almacena en una base de datos local.</w:t>
      </w:r>
    </w:p>
    <w:p w:rsidR="00000000" w:rsidDel="00000000" w:rsidP="00000000" w:rsidRDefault="00000000" w:rsidRPr="00000000" w14:paraId="0000002C">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D">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4860000" cy="1992600"/>
            <wp:effectExtent b="0" l="0" r="0" t="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860000" cy="1992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Centralizado - Está pensado para trabajar en equipo , por lo que es un servidor el que controla las versiones.</w:t>
      </w:r>
    </w:p>
    <w:p w:rsidR="00000000" w:rsidDel="00000000" w:rsidP="00000000" w:rsidRDefault="00000000" w:rsidRPr="00000000" w14:paraId="0000002F">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0">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040000" cy="2368800"/>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040000" cy="2368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2">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3">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Distribuido - Los usuarios tienen una versión o copia del proyecto y las versiones anteriores.</w:t>
      </w:r>
    </w:p>
    <w:p w:rsidR="00000000" w:rsidDel="00000000" w:rsidP="00000000" w:rsidRDefault="00000000" w:rsidRPr="00000000" w14:paraId="00000034">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5">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2700000" cy="2160000"/>
            <wp:effectExtent b="0" l="0" r="0" t="0"/>
            <wp:docPr id="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700000"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7">
      <w:pPr>
        <w:spacing w:after="60" w:line="240" w:lineRule="auto"/>
        <w:ind w:lef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 Formulario de Google</w:t>
      </w:r>
    </w:p>
    <w:p w:rsidR="00000000" w:rsidDel="00000000" w:rsidP="00000000" w:rsidRDefault="00000000" w:rsidRPr="00000000" w14:paraId="00000038">
      <w:pPr>
        <w:spacing w:after="60" w:line="240" w:lineRule="auto"/>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9">
      <w:pPr>
        <w:spacing w:after="60" w:lineRule="auto"/>
        <w:ind w:left="6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4597238" cy="5086350"/>
            <wp:effectExtent b="0" l="0" r="0" t="0"/>
            <wp:docPr id="15" name="image17.png"/>
            <a:graphic>
              <a:graphicData uri="http://schemas.openxmlformats.org/drawingml/2006/picture">
                <pic:pic>
                  <pic:nvPicPr>
                    <pic:cNvPr id="0" name="image17.png"/>
                    <pic:cNvPicPr preferRelativeResize="0"/>
                  </pic:nvPicPr>
                  <pic:blipFill>
                    <a:blip r:embed="rId10"/>
                    <a:srcRect b="12956" l="33632" r="31925" t="0"/>
                    <a:stretch>
                      <a:fillRect/>
                    </a:stretch>
                  </pic:blipFill>
                  <pic:spPr>
                    <a:xfrm>
                      <a:off x="0" y="0"/>
                      <a:ext cx="4597238"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60" w:lineRule="auto"/>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B">
      <w:pPr>
        <w:spacing w:after="60" w:lineRule="auto"/>
        <w:ind w:lef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 Cuadro comparativo de tipos de almacenamiento en la nube.</w:t>
      </w:r>
    </w:p>
    <w:p w:rsidR="00000000" w:rsidDel="00000000" w:rsidP="00000000" w:rsidRDefault="00000000" w:rsidRPr="00000000" w14:paraId="0000003C">
      <w:pPr>
        <w:spacing w:after="60" w:lineRule="auto"/>
        <w:ind w:left="0" w:firstLine="0"/>
        <w:jc w:val="both"/>
        <w:rPr>
          <w:rFonts w:ascii="Comfortaa" w:cs="Comfortaa" w:eastAsia="Comfortaa" w:hAnsi="Comfortaa"/>
          <w:sz w:val="24"/>
          <w:szCs w:val="24"/>
        </w:rPr>
      </w:pPr>
      <w:r w:rsidDel="00000000" w:rsidR="00000000" w:rsidRPr="00000000">
        <w:rPr>
          <w:rtl w:val="0"/>
        </w:rPr>
      </w:r>
    </w:p>
    <w:tbl>
      <w:tblPr>
        <w:tblStyle w:val="Table2"/>
        <w:tblW w:w="103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385"/>
        <w:gridCol w:w="2790"/>
        <w:gridCol w:w="2505"/>
        <w:tblGridChange w:id="0">
          <w:tblGrid>
            <w:gridCol w:w="2640"/>
            <w:gridCol w:w="2385"/>
            <w:gridCol w:w="2790"/>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Almacenamientos de la nube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One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Dropbox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Ventajas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Tiene muchas herramientas que son muy útiles y es de fiar al ser de Microsoft.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Es seguro, también es de parte de Microsoft, moderno y versátil siendo buena extensión del almacenamiento de tu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Es una extensión más de almacenamiento siendo casi la contraparte de Apple a OneDrive.</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Es compatible con linux.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Desventajas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Tiene un almacenamiento limitado de solo 15Gb.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Solo es una extensión de almacenamiento y no ofrece mucho más.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Solo tienes 5GB de almacenamiento.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Tan solo da 2Gb</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de almacenamiento..</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numPr>
                <w:ilvl w:val="0"/>
                <w:numId w:val="1"/>
              </w:numPr>
              <w:spacing w:line="240" w:lineRule="auto"/>
              <w:ind w:left="72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¿Cuál prefieres y porque?</w:t>
            </w:r>
          </w:p>
          <w:p w:rsidR="00000000" w:rsidDel="00000000" w:rsidP="00000000" w:rsidRDefault="00000000" w:rsidRPr="00000000" w14:paraId="0000004D">
            <w:pPr>
              <w:widowControl w:val="0"/>
              <w:spacing w:line="240" w:lineRule="auto"/>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E">
            <w:pPr>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Prefiero Drive por la gran cantidad de herramientas gratuitas que proporciona además de que considero que es muy confiable y útil para el día a día.</w:t>
            </w:r>
          </w:p>
          <w:p w:rsidR="00000000" w:rsidDel="00000000" w:rsidP="00000000" w:rsidRDefault="00000000" w:rsidRPr="00000000" w14:paraId="0000004F">
            <w:pPr>
              <w:widowControl w:val="0"/>
              <w:spacing w:line="240" w:lineRule="auto"/>
              <w:jc w:val="both"/>
              <w:rPr>
                <w:rFonts w:ascii="Comfortaa" w:cs="Comfortaa" w:eastAsia="Comfortaa" w:hAnsi="Comfortaa"/>
                <w:sz w:val="24"/>
                <w:szCs w:val="24"/>
              </w:rPr>
            </w:pPr>
            <w:r w:rsidDel="00000000" w:rsidR="00000000" w:rsidRPr="00000000">
              <w:rPr>
                <w:rtl w:val="0"/>
              </w:rPr>
            </w:r>
          </w:p>
        </w:tc>
      </w:tr>
    </w:tbl>
    <w:p w:rsidR="00000000" w:rsidDel="00000000" w:rsidP="00000000" w:rsidRDefault="00000000" w:rsidRPr="00000000" w14:paraId="00000053">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4">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3.- Comando or</w:t>
      </w:r>
    </w:p>
    <w:p w:rsidR="00000000" w:rsidDel="00000000" w:rsidP="00000000" w:rsidRDefault="00000000" w:rsidRPr="00000000" w14:paraId="00000055">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6">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3830"/>
            <wp:effectExtent b="0" l="0" r="0" t="0"/>
            <wp:docPr id="1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040000" cy="282383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8">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En esta parte escribí en el buscador conejos o hámster -perros, así para que me dieran solo imágenes de los roedores sin posibilidad de que aparecieran perros.</w:t>
      </w:r>
      <w:r w:rsidDel="00000000" w:rsidR="00000000" w:rsidRPr="00000000">
        <w:drawing>
          <wp:anchor allowOverlap="1" behindDoc="0" distB="0" distT="0" distL="0" distR="0" hidden="0" layoutInCell="1" locked="0" relativeHeight="0" simplePos="0">
            <wp:simplePos x="0" y="0"/>
            <wp:positionH relativeFrom="column">
              <wp:posOffset>1729105</wp:posOffset>
            </wp:positionH>
            <wp:positionV relativeFrom="paragraph">
              <wp:posOffset>532130</wp:posOffset>
            </wp:positionV>
            <wp:extent cx="3477260" cy="1798955"/>
            <wp:effectExtent b="0" l="0" r="0" t="0"/>
            <wp:wrapSquare wrapText="bothSides" distB="0" distT="0" distL="0" distR="0"/>
            <wp:docPr id="1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477260" cy="1798955"/>
                    </a:xfrm>
                    <a:prstGeom prst="rect"/>
                    <a:ln/>
                  </pic:spPr>
                </pic:pic>
              </a:graphicData>
            </a:graphic>
          </wp:anchor>
        </w:drawing>
      </w:r>
    </w:p>
    <w:p w:rsidR="00000000" w:rsidDel="00000000" w:rsidP="00000000" w:rsidRDefault="00000000" w:rsidRPr="00000000" w14:paraId="00000059">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4.- Comando comillas</w:t>
      </w:r>
    </w:p>
    <w:p w:rsidR="00000000" w:rsidDel="00000000" w:rsidP="00000000" w:rsidRDefault="00000000" w:rsidRPr="00000000" w14:paraId="0000005A">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B">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772000"/>
            <wp:effectExtent b="0" l="0" r="0" t="0"/>
            <wp:docPr id="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04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D">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En el siguiente ejercicio puse entre comillas un dato el cual limita las búsquedas a solo lo que introduje en el buscador, siendo en este caso mi personaje favorito de los videojuegos.</w:t>
      </w:r>
    </w:p>
    <w:p w:rsidR="00000000" w:rsidDel="00000000" w:rsidP="00000000" w:rsidRDefault="00000000" w:rsidRPr="00000000" w14:paraId="0000005E">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F">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5.- Comando +</w:t>
      </w:r>
    </w:p>
    <w:p w:rsidR="00000000" w:rsidDel="00000000" w:rsidP="00000000" w:rsidRDefault="00000000" w:rsidRPr="00000000" w14:paraId="00000060">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1">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1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3">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Introduciendo el comando más en google solo obtuve páginas que tuvieran la palabra que le sigue al comando.</w:t>
      </w:r>
    </w:p>
    <w:p w:rsidR="00000000" w:rsidDel="00000000" w:rsidP="00000000" w:rsidRDefault="00000000" w:rsidRPr="00000000" w14:paraId="00000064">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5">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6">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7">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8">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9">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A">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6.- Comando define</w:t>
      </w:r>
    </w:p>
    <w:p w:rsidR="00000000" w:rsidDel="00000000" w:rsidP="00000000" w:rsidRDefault="00000000" w:rsidRPr="00000000" w14:paraId="0000006B">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C">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E">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Con el comando define, se busca la definición del diccionario de la palabra escrita al siguiente comando.</w:t>
      </w:r>
    </w:p>
    <w:p w:rsidR="00000000" w:rsidDel="00000000" w:rsidP="00000000" w:rsidRDefault="00000000" w:rsidRPr="00000000" w14:paraId="0000006F">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0">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7.- Comando site y tilde</w:t>
      </w:r>
    </w:p>
    <w:p w:rsidR="00000000" w:rsidDel="00000000" w:rsidP="00000000" w:rsidRDefault="00000000" w:rsidRPr="00000000" w14:paraId="00000071">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2">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1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4">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Cuando puse el comando site y title, pude obtener por medio de solo de una de las páginas de la UNAM donde pude sacar información de los juegos olímpicos que se dieron en México.</w:t>
      </w:r>
    </w:p>
    <w:p w:rsidR="00000000" w:rsidDel="00000000" w:rsidP="00000000" w:rsidRDefault="00000000" w:rsidRPr="00000000" w14:paraId="00000075">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6">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7">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8">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9">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A">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B">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8.- Comandos intitle, intext y filetype</w:t>
      </w:r>
    </w:p>
    <w:p w:rsidR="00000000" w:rsidDel="00000000" w:rsidP="00000000" w:rsidRDefault="00000000" w:rsidRPr="00000000" w14:paraId="0000007C">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D">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F">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Con los comandos que metí </w:t>
      </w:r>
      <w:r w:rsidDel="00000000" w:rsidR="00000000" w:rsidRPr="00000000">
        <w:rPr>
          <w:rFonts w:ascii="Comfortaa" w:cs="Comfortaa" w:eastAsia="Comfortaa" w:hAnsi="Comfortaa"/>
          <w:sz w:val="24"/>
          <w:szCs w:val="24"/>
          <w:rtl w:val="0"/>
        </w:rPr>
        <w:t xml:space="preserve">pude</w:t>
      </w:r>
      <w:r w:rsidDel="00000000" w:rsidR="00000000" w:rsidRPr="00000000">
        <w:rPr>
          <w:rFonts w:ascii="Comfortaa" w:cs="Comfortaa" w:eastAsia="Comfortaa" w:hAnsi="Comfortaa"/>
          <w:sz w:val="24"/>
          <w:szCs w:val="24"/>
          <w:rtl w:val="0"/>
        </w:rPr>
        <w:t xml:space="preserve"> obtener información en un tipo de formato, de un tema en específico.</w:t>
      </w:r>
    </w:p>
    <w:p w:rsidR="00000000" w:rsidDel="00000000" w:rsidP="00000000" w:rsidRDefault="00000000" w:rsidRPr="00000000" w14:paraId="00000080">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1">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9.- Calculadora</w:t>
      </w:r>
    </w:p>
    <w:p w:rsidR="00000000" w:rsidDel="00000000" w:rsidP="00000000" w:rsidRDefault="00000000" w:rsidRPr="00000000" w14:paraId="00000082">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3">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731200" cy="2832100"/>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5">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Solo introduje dos valores más la respectiva operación que iba a realizar en el buscador y me dio la respuesta sin tener que abrir nada más.</w:t>
      </w:r>
    </w:p>
    <w:p w:rsidR="00000000" w:rsidDel="00000000" w:rsidP="00000000" w:rsidRDefault="00000000" w:rsidRPr="00000000" w14:paraId="00000086">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7">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8">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9">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A">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B">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C">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D">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E">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10.- Gráfica de una paraboloide ( z = x^2 + y^2 )</w:t>
      </w:r>
    </w:p>
    <w:p w:rsidR="00000000" w:rsidDel="00000000" w:rsidP="00000000" w:rsidRDefault="00000000" w:rsidRPr="00000000" w14:paraId="0000008F">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0">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040000" cy="2419200"/>
            <wp:effectExtent b="0" l="0" r="0" t="0"/>
            <wp:docPr id="1" name="image15.png"/>
            <a:graphic>
              <a:graphicData uri="http://schemas.openxmlformats.org/drawingml/2006/picture">
                <pic:pic>
                  <pic:nvPicPr>
                    <pic:cNvPr id="0" name="image15.png"/>
                    <pic:cNvPicPr preferRelativeResize="0"/>
                  </pic:nvPicPr>
                  <pic:blipFill>
                    <a:blip r:embed="rId19"/>
                    <a:srcRect b="13298" l="1827" r="0" t="2788"/>
                    <a:stretch>
                      <a:fillRect/>
                    </a:stretch>
                  </pic:blipFill>
                  <pic:spPr>
                    <a:xfrm>
                      <a:off x="0" y="0"/>
                      <a:ext cx="5040000" cy="2419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2">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La profesora nos dejo buscar una paraboloide, introduciendo su fórmula, fue que pude graficar en la calculadora de google la paraboloide.</w:t>
      </w:r>
    </w:p>
    <w:p w:rsidR="00000000" w:rsidDel="00000000" w:rsidP="00000000" w:rsidRDefault="00000000" w:rsidRPr="00000000" w14:paraId="00000093">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4">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10.- conversor de unidades</w:t>
      </w:r>
    </w:p>
    <w:p w:rsidR="00000000" w:rsidDel="00000000" w:rsidP="00000000" w:rsidRDefault="00000000" w:rsidRPr="00000000" w14:paraId="00000095">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6">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8">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Al introducir en Google cuanto es  dolares en pesos chilenos, me da la conversión exacta al dia de la consulta y también un gráfico de los valores del peso chileno contra el dólar.</w:t>
      </w:r>
    </w:p>
    <w:p w:rsidR="00000000" w:rsidDel="00000000" w:rsidP="00000000" w:rsidRDefault="00000000" w:rsidRPr="00000000" w14:paraId="00000099">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A">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B">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C">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11.- Graficador 2D</w:t>
      </w:r>
    </w:p>
    <w:p w:rsidR="00000000" w:rsidDel="00000000" w:rsidP="00000000" w:rsidRDefault="00000000" w:rsidRPr="00000000" w14:paraId="0000009D">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E">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040000" cy="2469600"/>
            <wp:effectExtent b="0" l="0" r="0" t="0"/>
            <wp:docPr id="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040000" cy="2469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0">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Introduje la función tangente y me salieron todos los valores gráficos de la función tangente de x.</w:t>
      </w:r>
    </w:p>
    <w:p w:rsidR="00000000" w:rsidDel="00000000" w:rsidP="00000000" w:rsidRDefault="00000000" w:rsidRPr="00000000" w14:paraId="000000A1">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2">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3">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4">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5">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6">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12.- Comando author</w:t>
      </w:r>
    </w:p>
    <w:p w:rsidR="00000000" w:rsidDel="00000000" w:rsidP="00000000" w:rsidRDefault="00000000" w:rsidRPr="00000000" w14:paraId="000000A7">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8">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A">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Active la función de Google de Google académico, y al meter el comando autor y el libro me salieron los links de versiones del libro de “Halo The Flood” de Willian C. Dietz.</w:t>
      </w:r>
    </w:p>
    <w:p w:rsidR="00000000" w:rsidDel="00000000" w:rsidP="00000000" w:rsidRDefault="00000000" w:rsidRPr="00000000" w14:paraId="000000AB">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C">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13.- Foto de mi mascota en Google lens</w:t>
      </w:r>
    </w:p>
    <w:p w:rsidR="00000000" w:rsidDel="00000000" w:rsidP="00000000" w:rsidRDefault="00000000" w:rsidRPr="00000000" w14:paraId="000000AD">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040000" cy="2469600"/>
            <wp:effectExtent b="0" l="0" r="0" t="0"/>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040000" cy="2469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F">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Creo que me da esos resultados por las coincidencias de la imagen original con respecto a otras, siendo que la características principales que busco google lens fueron, la postura, el animal en cuestión y los colores, siendo como resultado de la busqueda conejos acostados de tono obscuro y un anillo blanco en el torso.</w:t>
      </w:r>
    </w:p>
    <w:p w:rsidR="00000000" w:rsidDel="00000000" w:rsidP="00000000" w:rsidRDefault="00000000" w:rsidRPr="00000000" w14:paraId="000000B0">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B1">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B2">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B3">
      <w:pPr>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Conclusiones:</w:t>
      </w:r>
    </w:p>
    <w:p w:rsidR="00000000" w:rsidDel="00000000" w:rsidP="00000000" w:rsidRDefault="00000000" w:rsidRPr="00000000" w14:paraId="000000B4">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Con la práctica pude aprender comandos que ni sabia que existian para buscar cosas de manera precisa en Google, y que probablemente usaré más allá de la clase de fundamentos de programacion, asi como tambien conocí más acerca de los almacenamientos de la nube, ya que soy una persona que no sabe nada de los almacenamientos de la nube porque no los uso.</w:t>
      </w:r>
      <w:r w:rsidDel="00000000" w:rsidR="00000000" w:rsidRPr="00000000">
        <w:rPr>
          <w:rtl w:val="0"/>
        </w:rPr>
      </w:r>
    </w:p>
    <w:p w:rsidR="00000000" w:rsidDel="00000000" w:rsidP="00000000" w:rsidRDefault="00000000" w:rsidRPr="00000000" w14:paraId="000000B5">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B6">
      <w:pPr>
        <w:jc w:val="both"/>
        <w:rPr>
          <w:rFonts w:ascii="Comfortaa" w:cs="Comfortaa" w:eastAsia="Comfortaa" w:hAnsi="Comfortaa"/>
          <w:color w:val="1c4587"/>
          <w:sz w:val="24"/>
          <w:szCs w:val="24"/>
        </w:rPr>
      </w:pPr>
      <w:r w:rsidDel="00000000" w:rsidR="00000000" w:rsidRPr="00000000">
        <w:rPr>
          <w:rFonts w:ascii="Comfortaa" w:cs="Comfortaa" w:eastAsia="Comfortaa" w:hAnsi="Comfortaa"/>
          <w:color w:val="1c4587"/>
          <w:sz w:val="24"/>
          <w:szCs w:val="24"/>
          <w:rtl w:val="0"/>
        </w:rPr>
        <w:t xml:space="preserve">Referencias: Gr, R. (2024, 20 junio). Mejores almacenamiento en la nube gratis y de pago. </w:t>
      </w:r>
      <w:r w:rsidDel="00000000" w:rsidR="00000000" w:rsidRPr="00000000">
        <w:rPr>
          <w:rFonts w:ascii="Comfortaa" w:cs="Comfortaa" w:eastAsia="Comfortaa" w:hAnsi="Comfortaa"/>
          <w:i w:val="1"/>
          <w:color w:val="1c4587"/>
          <w:sz w:val="24"/>
          <w:szCs w:val="24"/>
          <w:rtl w:val="0"/>
        </w:rPr>
        <w:t xml:space="preserve">ADSLZone</w:t>
      </w:r>
      <w:r w:rsidDel="00000000" w:rsidR="00000000" w:rsidRPr="00000000">
        <w:rPr>
          <w:rFonts w:ascii="Comfortaa" w:cs="Comfortaa" w:eastAsia="Comfortaa" w:hAnsi="Comfortaa"/>
          <w:color w:val="1c4587"/>
          <w:sz w:val="24"/>
          <w:szCs w:val="24"/>
          <w:rtl w:val="0"/>
        </w:rPr>
        <w:t xml:space="preserve">. </w:t>
      </w:r>
      <w:hyperlink r:id="rId24">
        <w:r w:rsidDel="00000000" w:rsidR="00000000" w:rsidRPr="00000000">
          <w:rPr>
            <w:rFonts w:ascii="Comfortaa" w:cs="Comfortaa" w:eastAsia="Comfortaa" w:hAnsi="Comfortaa"/>
            <w:color w:val="1155cc"/>
            <w:sz w:val="24"/>
            <w:szCs w:val="24"/>
            <w:u w:val="single"/>
            <w:rtl w:val="0"/>
          </w:rPr>
          <w:t xml:space="preserve">https://www.adslzone.net/reportajes/internet/comparativa-almacenamiento-nube/</w:t>
        </w:r>
      </w:hyperlink>
      <w:r w:rsidDel="00000000" w:rsidR="00000000" w:rsidRPr="00000000">
        <w:rPr>
          <w:rtl w:val="0"/>
        </w:rPr>
      </w:r>
    </w:p>
    <w:p w:rsidR="00000000" w:rsidDel="00000000" w:rsidP="00000000" w:rsidRDefault="00000000" w:rsidRPr="00000000" w14:paraId="000000B7">
      <w:pPr>
        <w:jc w:val="both"/>
        <w:rPr>
          <w:rFonts w:ascii="Comfortaa" w:cs="Comfortaa" w:eastAsia="Comfortaa" w:hAnsi="Comfortaa"/>
          <w:color w:val="1c4587"/>
          <w:sz w:val="24"/>
          <w:szCs w:val="24"/>
        </w:rPr>
      </w:pPr>
      <w:r w:rsidDel="00000000" w:rsidR="00000000" w:rsidRPr="00000000">
        <w:rPr>
          <w:rtl w:val="0"/>
        </w:rPr>
      </w:r>
    </w:p>
    <w:p w:rsidR="00000000" w:rsidDel="00000000" w:rsidP="00000000" w:rsidRDefault="00000000" w:rsidRPr="00000000" w14:paraId="000000B8">
      <w:pPr>
        <w:rPr>
          <w:rFonts w:ascii="Comfortaa" w:cs="Comfortaa" w:eastAsia="Comfortaa" w:hAnsi="Comfortaa"/>
          <w:color w:val="1c4587"/>
          <w:sz w:val="24"/>
          <w:szCs w:val="24"/>
        </w:rPr>
      </w:pPr>
      <w:r w:rsidDel="00000000" w:rsidR="00000000" w:rsidRPr="00000000">
        <w:rPr>
          <w:rFonts w:ascii="Comfortaa" w:cs="Comfortaa" w:eastAsia="Comfortaa" w:hAnsi="Comfortaa"/>
          <w:color w:val="1c4587"/>
          <w:sz w:val="24"/>
          <w:szCs w:val="24"/>
          <w:rtl w:val="0"/>
        </w:rPr>
        <w:t xml:space="preserve">Link de GIT: </w:t>
      </w:r>
      <w:hyperlink r:id="rId25">
        <w:r w:rsidDel="00000000" w:rsidR="00000000" w:rsidRPr="00000000">
          <w:rPr>
            <w:rFonts w:ascii="Comfortaa" w:cs="Comfortaa" w:eastAsia="Comfortaa" w:hAnsi="Comfortaa"/>
            <w:color w:val="1155cc"/>
            <w:sz w:val="24"/>
            <w:szCs w:val="24"/>
            <w:u w:val="single"/>
            <w:rtl w:val="0"/>
          </w:rPr>
          <w:t xml:space="preserve">https://github.com/Bernal-Andres/Fundamentos-de-programacion.git</w:t>
        </w:r>
      </w:hyperlink>
      <w:r w:rsidDel="00000000" w:rsidR="00000000" w:rsidRPr="00000000">
        <w:rPr>
          <w:rtl w:val="0"/>
        </w:rPr>
      </w:r>
    </w:p>
    <w:p w:rsidR="00000000" w:rsidDel="00000000" w:rsidP="00000000" w:rsidRDefault="00000000" w:rsidRPr="00000000" w14:paraId="000000B9">
      <w:pPr>
        <w:rPr>
          <w:rFonts w:ascii="Comfortaa" w:cs="Comfortaa" w:eastAsia="Comfortaa" w:hAnsi="Comfortaa"/>
          <w:color w:val="1c4587"/>
          <w:sz w:val="24"/>
          <w:szCs w:val="24"/>
        </w:rPr>
      </w:pPr>
      <w:r w:rsidDel="00000000" w:rsidR="00000000" w:rsidRPr="00000000">
        <w:rPr>
          <w:rtl w:val="0"/>
        </w:rPr>
      </w:r>
    </w:p>
    <w:sectPr>
      <w:headerReference r:id="rId2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mfortaa SemiBold">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Comfortaa">
    <w:embedRegular w:fontKey="{00000000-0000-0000-0000-000000000000}" r:id="rId6" w:subsetted="0"/>
    <w:embedBold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8.png"/><Relationship Id="rId21" Type="http://schemas.openxmlformats.org/officeDocument/2006/relationships/image" Target="media/image1.png"/><Relationship Id="rId24" Type="http://schemas.openxmlformats.org/officeDocument/2006/relationships/hyperlink" Target="https://www.adslzone.net/reportajes/internet/comparativa-almacenamiento-nube/" TargetMode="External"/><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eader" Target="header1.xml"/><Relationship Id="rId25" Type="http://schemas.openxmlformats.org/officeDocument/2006/relationships/hyperlink" Target="https://github.com/Bernal-Andres/Fundamentos-de-programacion.git" TargetMode="External"/><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4.png"/><Relationship Id="rId8" Type="http://schemas.openxmlformats.org/officeDocument/2006/relationships/image" Target="media/image5.png"/><Relationship Id="rId11" Type="http://schemas.openxmlformats.org/officeDocument/2006/relationships/image" Target="media/image11.png"/><Relationship Id="rId10" Type="http://schemas.openxmlformats.org/officeDocument/2006/relationships/image" Target="media/image17.png"/><Relationship Id="rId13" Type="http://schemas.openxmlformats.org/officeDocument/2006/relationships/image" Target="media/image18.png"/><Relationship Id="rId12" Type="http://schemas.openxmlformats.org/officeDocument/2006/relationships/image" Target="media/image10.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3.png"/><Relationship Id="rId19" Type="http://schemas.openxmlformats.org/officeDocument/2006/relationships/image" Target="media/image15.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omfortaaSemiBold-regular.ttf"/><Relationship Id="rId2" Type="http://schemas.openxmlformats.org/officeDocument/2006/relationships/font" Target="fonts/ComfortaaSemiBold-bold.ttf"/><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 Id="rId6" Type="http://schemas.openxmlformats.org/officeDocument/2006/relationships/font" Target="fonts/Comfortaa-regular.ttf"/><Relationship Id="rId7"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